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Default="003B600E" w:rsidP="00CB6A51">
      <w:pPr>
        <w:rPr>
          <w:rFonts w:hint="cs"/>
          <w:rtl/>
        </w:rPr>
      </w:pPr>
      <w:r>
        <w:rPr>
          <w:rFonts w:hint="cs"/>
          <w:rtl/>
        </w:rPr>
        <w:t xml:space="preserve">المستخلص عربي : </w:t>
      </w:r>
    </w:p>
    <w:p w:rsidR="00CB6A51" w:rsidRPr="00CB6A51" w:rsidRDefault="00CB6A51" w:rsidP="00CB6A51">
      <w:pPr>
        <w:rPr>
          <w:rFonts w:cs="Arial"/>
          <w:rtl/>
        </w:rPr>
      </w:pPr>
      <w:r w:rsidRPr="00CB6A51">
        <w:rPr>
          <w:rFonts w:cs="Arial" w:hint="cs"/>
          <w:rtl/>
        </w:rPr>
        <w:t>درس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في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هذا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المشروع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أثرت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أقفاص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تربية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الأسماك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على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البيئة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الساحلية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للبحر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الأحمر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دراسة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مبدئية</w:t>
      </w:r>
      <w:r w:rsidRPr="00CB6A51">
        <w:rPr>
          <w:rFonts w:cs="Arial"/>
          <w:rtl/>
        </w:rPr>
        <w:t xml:space="preserve"> . </w:t>
      </w:r>
      <w:r w:rsidRPr="00CB6A51">
        <w:rPr>
          <w:rFonts w:cs="Arial" w:hint="cs"/>
          <w:rtl/>
        </w:rPr>
        <w:t>نفذت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الدراسة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على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مرحلتين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في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المرحلة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الأولى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صممت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وركبت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ستة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أقاص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سميكة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مقاس</w:t>
      </w:r>
      <w:r w:rsidRPr="00CB6A51">
        <w:rPr>
          <w:rFonts w:cs="Arial"/>
          <w:rtl/>
        </w:rPr>
        <w:t xml:space="preserve"> ( 5</w:t>
      </w:r>
      <w:r w:rsidRPr="00CB6A51">
        <w:rPr>
          <w:rFonts w:cs="Arial"/>
        </w:rPr>
        <w:t>x3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متر</w:t>
      </w:r>
      <w:r w:rsidRPr="00CB6A51">
        <w:rPr>
          <w:rFonts w:cs="Arial"/>
          <w:rtl/>
        </w:rPr>
        <w:t xml:space="preserve"> ) </w:t>
      </w:r>
      <w:r w:rsidRPr="00CB6A51">
        <w:rPr>
          <w:rFonts w:cs="Arial" w:hint="cs"/>
          <w:rtl/>
        </w:rPr>
        <w:t>وعمق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شبكة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التربية</w:t>
      </w:r>
      <w:r w:rsidRPr="00CB6A51">
        <w:rPr>
          <w:rFonts w:cs="Arial"/>
          <w:rtl/>
        </w:rPr>
        <w:t xml:space="preserve"> 3</w:t>
      </w:r>
      <w:r w:rsidRPr="00CB6A51">
        <w:rPr>
          <w:rFonts w:cs="Arial" w:hint="cs"/>
          <w:rtl/>
        </w:rPr>
        <w:t>م</w:t>
      </w:r>
      <w:r w:rsidRPr="00CB6A51">
        <w:rPr>
          <w:rFonts w:cs="Arial"/>
          <w:rtl/>
        </w:rPr>
        <w:t xml:space="preserve"> . </w:t>
      </w:r>
      <w:r w:rsidRPr="00CB6A51">
        <w:rPr>
          <w:rFonts w:cs="Arial" w:hint="cs"/>
          <w:rtl/>
        </w:rPr>
        <w:t>رسيت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الأقفاص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في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خور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رأس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حاطبة</w:t>
      </w:r>
      <w:r w:rsidRPr="00CB6A51">
        <w:rPr>
          <w:rFonts w:cs="Arial"/>
          <w:rtl/>
        </w:rPr>
        <w:t xml:space="preserve"> ( 50</w:t>
      </w:r>
      <w:r w:rsidRPr="00CB6A51">
        <w:rPr>
          <w:rFonts w:cs="Arial" w:hint="cs"/>
          <w:rtl/>
        </w:rPr>
        <w:t>كلم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شمال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مدينة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جدة</w:t>
      </w:r>
      <w:r w:rsidRPr="00CB6A51">
        <w:rPr>
          <w:rFonts w:cs="Arial"/>
          <w:rtl/>
        </w:rPr>
        <w:t xml:space="preserve"> ) </w:t>
      </w:r>
      <w:r w:rsidRPr="00CB6A51">
        <w:rPr>
          <w:rFonts w:cs="Arial" w:hint="cs"/>
          <w:rtl/>
        </w:rPr>
        <w:t>في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مياه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عمقها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المتوسط</w:t>
      </w:r>
      <w:r w:rsidRPr="00CB6A51">
        <w:rPr>
          <w:rFonts w:cs="Arial"/>
          <w:rtl/>
        </w:rPr>
        <w:t xml:space="preserve"> 6</w:t>
      </w:r>
      <w:r w:rsidRPr="00CB6A51">
        <w:rPr>
          <w:rFonts w:cs="Arial" w:hint="cs"/>
          <w:rtl/>
        </w:rPr>
        <w:t>م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وقسمت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إلى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ثلاث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مجموعات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قفصين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في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كل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مجموعة</w:t>
      </w:r>
      <w:r w:rsidRPr="00CB6A51">
        <w:rPr>
          <w:rFonts w:cs="Arial"/>
          <w:rtl/>
        </w:rPr>
        <w:t xml:space="preserve"> . </w:t>
      </w:r>
      <w:r w:rsidRPr="00CB6A51">
        <w:rPr>
          <w:rFonts w:cs="Arial" w:hint="cs"/>
          <w:rtl/>
        </w:rPr>
        <w:t>خزنت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الأسماك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بمعدلات</w:t>
      </w:r>
      <w:r w:rsidRPr="00CB6A51">
        <w:rPr>
          <w:rFonts w:cs="Arial"/>
          <w:rtl/>
        </w:rPr>
        <w:t xml:space="preserve"> 15</w:t>
      </w:r>
      <w:r w:rsidRPr="00CB6A51">
        <w:rPr>
          <w:rFonts w:cs="Arial" w:hint="cs"/>
          <w:rtl/>
        </w:rPr>
        <w:t>،</w:t>
      </w:r>
      <w:r w:rsidRPr="00CB6A51">
        <w:rPr>
          <w:rFonts w:cs="Arial"/>
          <w:rtl/>
        </w:rPr>
        <w:t>20</w:t>
      </w:r>
      <w:r w:rsidRPr="00CB6A51">
        <w:rPr>
          <w:rFonts w:cs="Arial" w:hint="cs"/>
          <w:rtl/>
        </w:rPr>
        <w:t>،</w:t>
      </w:r>
      <w:r w:rsidRPr="00CB6A51">
        <w:rPr>
          <w:rFonts w:cs="Arial"/>
          <w:rtl/>
        </w:rPr>
        <w:t xml:space="preserve">25 </w:t>
      </w:r>
      <w:r w:rsidRPr="00CB6A51">
        <w:rPr>
          <w:rFonts w:cs="Arial" w:hint="cs"/>
          <w:rtl/>
        </w:rPr>
        <w:t>سمكة</w:t>
      </w:r>
      <w:r w:rsidRPr="00CB6A51">
        <w:rPr>
          <w:rFonts w:cs="Arial"/>
          <w:rtl/>
        </w:rPr>
        <w:t xml:space="preserve"> /</w:t>
      </w:r>
      <w:r w:rsidRPr="00CB6A51">
        <w:rPr>
          <w:rFonts w:cs="Arial" w:hint="cs"/>
          <w:rtl/>
        </w:rPr>
        <w:t>م</w:t>
      </w:r>
      <w:r w:rsidRPr="00CB6A51">
        <w:rPr>
          <w:rFonts w:cs="Arial"/>
          <w:rtl/>
        </w:rPr>
        <w:t xml:space="preserve">3 </w:t>
      </w:r>
      <w:r w:rsidRPr="00CB6A51">
        <w:rPr>
          <w:rFonts w:cs="Arial" w:hint="cs"/>
          <w:rtl/>
        </w:rPr>
        <w:t>،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ومتوسط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وزن</w:t>
      </w:r>
      <w:r w:rsidRPr="00CB6A51">
        <w:rPr>
          <w:rFonts w:cs="Arial"/>
          <w:rtl/>
        </w:rPr>
        <w:t xml:space="preserve"> 17</w:t>
      </w:r>
      <w:r w:rsidRPr="00CB6A51">
        <w:rPr>
          <w:rFonts w:cs="Arial" w:hint="cs"/>
          <w:rtl/>
        </w:rPr>
        <w:t>جم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للسمكة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وغذيت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بمعدل</w:t>
      </w:r>
      <w:r w:rsidRPr="00CB6A51">
        <w:rPr>
          <w:rFonts w:cs="Arial"/>
          <w:rtl/>
        </w:rPr>
        <w:t xml:space="preserve"> 5% </w:t>
      </w:r>
      <w:r w:rsidRPr="00CB6A51">
        <w:rPr>
          <w:rFonts w:cs="Arial" w:hint="cs"/>
          <w:rtl/>
        </w:rPr>
        <w:t>من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وزنها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يومياً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بغذاء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يحتوى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على</w:t>
      </w:r>
      <w:r w:rsidRPr="00CB6A51">
        <w:rPr>
          <w:rFonts w:cs="Arial"/>
          <w:rtl/>
        </w:rPr>
        <w:t xml:space="preserve"> 30% </w:t>
      </w:r>
      <w:r w:rsidRPr="00CB6A51">
        <w:rPr>
          <w:rFonts w:cs="Arial" w:hint="cs"/>
          <w:rtl/>
        </w:rPr>
        <w:t>بروتين</w:t>
      </w:r>
      <w:r w:rsidRPr="00CB6A51">
        <w:rPr>
          <w:rFonts w:cs="Arial"/>
          <w:rtl/>
        </w:rPr>
        <w:t xml:space="preserve"> .</w:t>
      </w:r>
    </w:p>
    <w:p w:rsidR="00CB6A51" w:rsidRPr="00CB6A51" w:rsidRDefault="00CB6A51" w:rsidP="00CB6A51">
      <w:pPr>
        <w:rPr>
          <w:rFonts w:cs="Arial"/>
          <w:rtl/>
        </w:rPr>
      </w:pPr>
      <w:r w:rsidRPr="00CB6A51">
        <w:rPr>
          <w:rFonts w:cs="Arial" w:hint="cs"/>
          <w:rtl/>
        </w:rPr>
        <w:t>سجلت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المتغيرات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المائية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،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سرعة</w:t>
      </w:r>
      <w:r w:rsidRPr="00CB6A51">
        <w:rPr>
          <w:rFonts w:cs="Arial"/>
          <w:rtl/>
        </w:rPr>
        <w:t xml:space="preserve"> </w:t>
      </w:r>
      <w:proofErr w:type="spellStart"/>
      <w:r w:rsidRPr="00CB6A51">
        <w:rPr>
          <w:rFonts w:cs="Arial" w:hint="cs"/>
          <w:rtl/>
        </w:rPr>
        <w:t>وإتجاه</w:t>
      </w:r>
      <w:proofErr w:type="spellEnd"/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التيار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تركيز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الأكسجين</w:t>
      </w:r>
      <w:r w:rsidRPr="00CB6A51">
        <w:rPr>
          <w:rFonts w:cs="Arial"/>
          <w:rtl/>
        </w:rPr>
        <w:t xml:space="preserve"> - </w:t>
      </w:r>
      <w:r w:rsidRPr="00CB6A51">
        <w:rPr>
          <w:rFonts w:cs="Arial" w:hint="cs"/>
          <w:rtl/>
        </w:rPr>
        <w:t>درجة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الحرارة</w:t>
      </w:r>
      <w:r w:rsidRPr="00CB6A51">
        <w:rPr>
          <w:rFonts w:cs="Arial"/>
          <w:rtl/>
        </w:rPr>
        <w:t xml:space="preserve"> - </w:t>
      </w:r>
      <w:r w:rsidRPr="00CB6A51">
        <w:rPr>
          <w:rFonts w:cs="Arial" w:hint="cs"/>
          <w:rtl/>
        </w:rPr>
        <w:t>درجة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الملوحة</w:t>
      </w:r>
      <w:r w:rsidRPr="00CB6A51">
        <w:rPr>
          <w:rFonts w:cs="Arial"/>
          <w:rtl/>
        </w:rPr>
        <w:t xml:space="preserve"> . </w:t>
      </w:r>
      <w:r w:rsidRPr="00CB6A51">
        <w:rPr>
          <w:rFonts w:cs="Arial" w:hint="cs"/>
          <w:rtl/>
        </w:rPr>
        <w:t>وقيس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التغير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في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تراكيز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النترات</w:t>
      </w:r>
      <w:r w:rsidRPr="00CB6A51">
        <w:rPr>
          <w:rFonts w:cs="Arial"/>
          <w:rtl/>
        </w:rPr>
        <w:t xml:space="preserve"> - </w:t>
      </w:r>
      <w:proofErr w:type="spellStart"/>
      <w:r w:rsidRPr="00CB6A51">
        <w:rPr>
          <w:rFonts w:cs="Arial" w:hint="cs"/>
          <w:rtl/>
        </w:rPr>
        <w:t>النيتريت</w:t>
      </w:r>
      <w:proofErr w:type="spellEnd"/>
      <w:r w:rsidRPr="00CB6A51">
        <w:rPr>
          <w:rFonts w:cs="Arial"/>
          <w:rtl/>
        </w:rPr>
        <w:t xml:space="preserve"> - </w:t>
      </w:r>
      <w:r w:rsidRPr="00CB6A51">
        <w:rPr>
          <w:rFonts w:cs="Arial" w:hint="cs"/>
          <w:rtl/>
        </w:rPr>
        <w:t>الأمونيا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لوحظ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نمو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أحياء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الحشف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البحري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وسجلت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أنواعها</w:t>
      </w:r>
      <w:r w:rsidRPr="00CB6A51">
        <w:rPr>
          <w:rFonts w:cs="Arial"/>
          <w:rtl/>
        </w:rPr>
        <w:t xml:space="preserve">. </w:t>
      </w:r>
    </w:p>
    <w:p w:rsidR="00CB6A51" w:rsidRDefault="00CB6A51" w:rsidP="00CB6A51">
      <w:pPr>
        <w:rPr>
          <w:rFonts w:cs="Arial" w:hint="cs"/>
          <w:rtl/>
        </w:rPr>
      </w:pPr>
      <w:r w:rsidRPr="00CB6A51">
        <w:rPr>
          <w:rFonts w:cs="Arial" w:hint="cs"/>
          <w:rtl/>
        </w:rPr>
        <w:t>سجل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التوزيع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الطبيعي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لعينات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من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أحياء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القاع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وإعدادها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،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والتوزيع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الحجمي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لرواسب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القاع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،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ومعدلات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نمو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أسماك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التجارب</w:t>
      </w:r>
      <w:r w:rsidRPr="00CB6A51">
        <w:rPr>
          <w:rFonts w:cs="Arial"/>
          <w:rtl/>
        </w:rPr>
        <w:t xml:space="preserve">. </w:t>
      </w:r>
      <w:r w:rsidRPr="00CB6A51">
        <w:rPr>
          <w:rFonts w:cs="Arial" w:hint="cs"/>
          <w:rtl/>
        </w:rPr>
        <w:t>أثرت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أقفاص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الأسماك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على</w:t>
      </w:r>
      <w:r w:rsidRPr="00CB6A51">
        <w:rPr>
          <w:rFonts w:cs="Arial"/>
          <w:rtl/>
        </w:rPr>
        <w:t xml:space="preserve"> </w:t>
      </w:r>
      <w:proofErr w:type="spellStart"/>
      <w:r w:rsidRPr="00CB6A51">
        <w:rPr>
          <w:rFonts w:cs="Arial" w:hint="cs"/>
          <w:rtl/>
        </w:rPr>
        <w:t>النتغيرات</w:t>
      </w:r>
      <w:proofErr w:type="spellEnd"/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المائية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وعلى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توزيع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أحياء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القاع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الكبيرة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والصغيرة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إلا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أن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التأثير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لم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يكن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ملموساً</w:t>
      </w:r>
      <w:r w:rsidRPr="00CB6A51">
        <w:rPr>
          <w:rFonts w:cs="Arial"/>
          <w:rtl/>
        </w:rPr>
        <w:t xml:space="preserve"> . </w:t>
      </w:r>
      <w:r w:rsidRPr="00CB6A51">
        <w:rPr>
          <w:rFonts w:cs="Arial" w:hint="cs"/>
          <w:rtl/>
        </w:rPr>
        <w:t>بينما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حققت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الأسماك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معدلات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نمو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مقبولة</w:t>
      </w:r>
      <w:r w:rsidRPr="00CB6A51">
        <w:rPr>
          <w:rFonts w:cs="Arial"/>
          <w:rtl/>
        </w:rPr>
        <w:t xml:space="preserve"> . </w:t>
      </w:r>
      <w:r w:rsidRPr="00CB6A51">
        <w:rPr>
          <w:rFonts w:cs="Arial" w:hint="cs"/>
          <w:rtl/>
        </w:rPr>
        <w:t>وقد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واجه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المشروع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عدد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من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المشاكل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التشغيلية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،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وعلية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أختصر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عدد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الأقفاص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إلى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ثلاثة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في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المرحلة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الثانية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ورسيت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في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منطقة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أقل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عمقاً</w:t>
      </w:r>
      <w:r w:rsidRPr="00CB6A51">
        <w:rPr>
          <w:rFonts w:cs="Arial"/>
          <w:rtl/>
        </w:rPr>
        <w:t xml:space="preserve"> 4</w:t>
      </w:r>
      <w:r w:rsidRPr="00CB6A51">
        <w:rPr>
          <w:rFonts w:cs="Arial" w:hint="cs"/>
          <w:rtl/>
        </w:rPr>
        <w:t>م</w:t>
      </w:r>
      <w:r w:rsidRPr="00CB6A51">
        <w:rPr>
          <w:rFonts w:cs="Arial"/>
          <w:rtl/>
        </w:rPr>
        <w:t xml:space="preserve"> . </w:t>
      </w:r>
      <w:r w:rsidRPr="00CB6A51">
        <w:rPr>
          <w:rFonts w:cs="Arial" w:hint="cs"/>
          <w:rtl/>
        </w:rPr>
        <w:t>أثرت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الأقفاص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في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هذه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المرحلة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تأثيراً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ملحوظاً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على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معدل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تواجد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أحياء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القاع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حيث</w:t>
      </w:r>
      <w:r w:rsidRPr="00CB6A51">
        <w:rPr>
          <w:rFonts w:cs="Arial"/>
          <w:rtl/>
        </w:rPr>
        <w:t xml:space="preserve"> </w:t>
      </w:r>
      <w:proofErr w:type="spellStart"/>
      <w:r w:rsidRPr="00CB6A51">
        <w:rPr>
          <w:rFonts w:cs="Arial" w:hint="cs"/>
          <w:rtl/>
        </w:rPr>
        <w:t>إزدادت</w:t>
      </w:r>
      <w:proofErr w:type="spellEnd"/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إعداد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معظم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أحياء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القاع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الصغيرة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وبلغت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نسبة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زيادة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إعداد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الديدان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الاسطوانية</w:t>
      </w:r>
      <w:r w:rsidRPr="00CB6A51">
        <w:rPr>
          <w:rFonts w:cs="Arial"/>
          <w:rtl/>
        </w:rPr>
        <w:t xml:space="preserve"> 180.3% </w:t>
      </w:r>
      <w:r w:rsidRPr="00CB6A51">
        <w:rPr>
          <w:rFonts w:cs="Arial" w:hint="cs"/>
          <w:rtl/>
        </w:rPr>
        <w:t>بينما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انخفض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العدد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الكلي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لأحياء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القاع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الكبيرة</w:t>
      </w:r>
      <w:r w:rsidRPr="00CB6A51">
        <w:rPr>
          <w:rFonts w:cs="Arial"/>
          <w:rtl/>
        </w:rPr>
        <w:t xml:space="preserve"> </w:t>
      </w:r>
      <w:r w:rsidRPr="00CB6A51">
        <w:rPr>
          <w:rFonts w:cs="Arial" w:hint="cs"/>
          <w:rtl/>
        </w:rPr>
        <w:t>بنسبة</w:t>
      </w:r>
      <w:r w:rsidRPr="00CB6A51">
        <w:rPr>
          <w:rFonts w:cs="Arial"/>
          <w:rtl/>
        </w:rPr>
        <w:t xml:space="preserve"> 57%</w:t>
      </w:r>
      <w:r>
        <w:rPr>
          <w:rFonts w:cs="Arial" w:hint="cs"/>
          <w:rtl/>
        </w:rPr>
        <w:t>.</w:t>
      </w:r>
    </w:p>
    <w:p w:rsidR="00CB6A51" w:rsidRDefault="00CB6A51" w:rsidP="00CB6A51">
      <w:pPr>
        <w:rPr>
          <w:rFonts w:cs="Arial" w:hint="cs"/>
          <w:rtl/>
        </w:rPr>
      </w:pPr>
      <w:bookmarkStart w:id="0" w:name="_GoBack"/>
      <w:bookmarkEnd w:id="0"/>
    </w:p>
    <w:p w:rsidR="00CB6A51" w:rsidRDefault="00CB6A51" w:rsidP="00CB6A51">
      <w:pPr>
        <w:jc w:val="right"/>
      </w:pPr>
      <w:r w:rsidRPr="00CB6A51">
        <w:rPr>
          <w:rFonts w:cs="Arial"/>
          <w:rtl/>
        </w:rPr>
        <w:t xml:space="preserve"> </w:t>
      </w:r>
      <w:r w:rsidR="003B600E">
        <w:t xml:space="preserve">Abstract: </w:t>
      </w:r>
    </w:p>
    <w:p w:rsidR="00CB6A51" w:rsidRDefault="00CB6A51" w:rsidP="00CB6A51">
      <w:pPr>
        <w:jc w:val="right"/>
      </w:pPr>
      <w:r>
        <w:t xml:space="preserve">Studied in this project affected the fish cages on the coastal environment of the Red Sea a preliminary study. Study was carried out in two phases in the first phase was designed and installed a six-story teller thick size (5x3 meters) and depth of the Education Network 3m. </w:t>
      </w:r>
      <w:proofErr w:type="spellStart"/>
      <w:r>
        <w:t>Ilandz</w:t>
      </w:r>
      <w:proofErr w:type="spellEnd"/>
      <w:r>
        <w:t xml:space="preserve"> cages in the head </w:t>
      </w:r>
      <w:proofErr w:type="spellStart"/>
      <w:r>
        <w:t>Hatabh</w:t>
      </w:r>
      <w:proofErr w:type="spellEnd"/>
      <w:r>
        <w:t xml:space="preserve"> Creek (50 km north of Jeddah) in the average water depth of 6 m and was divided into three groups </w:t>
      </w:r>
      <w:proofErr w:type="spellStart"/>
      <w:r>
        <w:t>Agafchin</w:t>
      </w:r>
      <w:proofErr w:type="spellEnd"/>
      <w:r>
        <w:t xml:space="preserve"> in each group. 15,20,25 rates of fish stocked fish / m 3, and the average weight of 17g and the fish fed at a rate of 5% of their weight daily diet containing 30% protein</w:t>
      </w:r>
      <w:r>
        <w:rPr>
          <w:rFonts w:cs="Arial"/>
          <w:rtl/>
        </w:rPr>
        <w:t>.</w:t>
      </w:r>
    </w:p>
    <w:p w:rsidR="00CB6A51" w:rsidRDefault="00CB6A51" w:rsidP="00CB6A51">
      <w:pPr>
        <w:jc w:val="right"/>
      </w:pPr>
      <w:r>
        <w:t>Recorded variables of water, the speed and direction of the current concentration of oxygen - temperature - the degree of salinity. And measured the change in concentrations of nitrate - nitrite - ammonia was observed for the growth of marine fouling alive and registered types</w:t>
      </w:r>
      <w:r>
        <w:rPr>
          <w:rFonts w:cs="Arial"/>
          <w:rtl/>
        </w:rPr>
        <w:t>.</w:t>
      </w:r>
    </w:p>
    <w:p w:rsidR="003B600E" w:rsidRDefault="00CB6A51" w:rsidP="00CB6A51">
      <w:pPr>
        <w:jc w:val="right"/>
        <w:rPr>
          <w:rFonts w:hint="cs"/>
          <w:rtl/>
        </w:rPr>
      </w:pPr>
      <w:r>
        <w:t xml:space="preserve">Log normal distribution of samples from the bottom alive and preparation, and size distribution of bottom sediments, and growth rates of fish tests. Affected fish cages </w:t>
      </w:r>
      <w:proofErr w:type="spellStart"/>
      <w:r>
        <w:t>Alentgarat</w:t>
      </w:r>
      <w:proofErr w:type="spellEnd"/>
      <w:r>
        <w:t xml:space="preserve"> water bottom neighborhoods on the distribution of large and small, but the effect was not significant. While the achieved growth rates of fish is acceptable. The project faced a number of operational problems, and therefore shorten the number of cages to three in the second stage and </w:t>
      </w:r>
      <w:proofErr w:type="spellStart"/>
      <w:r>
        <w:t>Ilandz</w:t>
      </w:r>
      <w:proofErr w:type="spellEnd"/>
      <w:r>
        <w:t xml:space="preserve"> in the shallower 16 o'clock. Enriched cages at this stage a significant effect on the rate of the bottom Activity neighborhoods where the number of most neighborhoods and the bottom small percentage of the increased number of roundworm 180.3%, while the total number of large districts of the bottom 57%</w:t>
      </w:r>
      <w:r>
        <w:rPr>
          <w:rFonts w:cs="Arial"/>
          <w:rtl/>
        </w:rPr>
        <w:t>.</w:t>
      </w:r>
    </w:p>
    <w:sectPr w:rsidR="003B600E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20776F"/>
    <w:rsid w:val="003B600E"/>
    <w:rsid w:val="00B845E1"/>
    <w:rsid w:val="00CB6A51"/>
    <w:rsid w:val="00C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2011-08-08T20:33:00Z</dcterms:created>
  <dcterms:modified xsi:type="dcterms:W3CDTF">2011-08-08T20:35:00Z</dcterms:modified>
</cp:coreProperties>
</file>